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053FB" w14:textId="77777777" w:rsidR="009D5DFA" w:rsidRDefault="00234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</w:p>
    <w:p w14:paraId="5F4B5E39" w14:textId="77777777" w:rsidR="00234D4B" w:rsidRDefault="00234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96A8FF0" w14:textId="77777777" w:rsidR="00234D4B" w:rsidRDefault="00947C11" w:rsidP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Interaktivní dotykový displej</w:t>
      </w:r>
    </w:p>
    <w:p w14:paraId="3820E538" w14:textId="77777777" w:rsidR="00234D4B" w:rsidRPr="00016711" w:rsidRDefault="00234D4B" w:rsidP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234D4B" w:rsidRPr="00016711" w14:paraId="22CA5191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0678EC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9DEEF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234D4B" w:rsidRPr="00016711" w14:paraId="2ED7615B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D9E1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5B0A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186A0AB4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A7EB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9D45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48CBB4E9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5C6E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234D4B" w:rsidRPr="00016711" w14:paraId="124149B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3D6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Úhlopříčka obrazovky minimálně </w:t>
            </w:r>
            <w:r w:rsidR="00947C11" w:rsidRPr="00016711">
              <w:rPr>
                <w:rFonts w:ascii="Times New Roman" w:eastAsia="Calibri" w:hAnsi="Times New Roman" w:cs="Times New Roman"/>
                <w:lang w:eastAsia="ar-SA"/>
              </w:rPr>
              <w:t>75"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EAA2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2EBF6ADA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4E97" w14:textId="77777777" w:rsidR="00234D4B" w:rsidRPr="00016711" w:rsidRDefault="00947C11" w:rsidP="00947C1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Rozlišení min. 38</w:t>
            </w:r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 xml:space="preserve">40 x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2160</w:t>
            </w:r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F7E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7627EC68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2E732" w14:textId="77777777" w:rsidR="00234D4B" w:rsidRPr="00016711" w:rsidRDefault="00234D4B" w:rsidP="00947C1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</w:t>
            </w:r>
            <w:r w:rsidR="00947C11" w:rsidRPr="00016711">
              <w:rPr>
                <w:rFonts w:ascii="Times New Roman" w:eastAsia="Calibri" w:hAnsi="Times New Roman" w:cs="Times New Roman"/>
                <w:lang w:eastAsia="ar-SA"/>
              </w:rPr>
              <w:t>otykový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0CE7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08724A7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4C10" w14:textId="261D6BD5" w:rsidR="00234D4B" w:rsidRPr="00016711" w:rsidRDefault="00947C11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Vstupy HDMI, LAN RJ45, USB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3EC70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3009952F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9017" w14:textId="77777777" w:rsidR="00234D4B" w:rsidRPr="00016711" w:rsidRDefault="00F1600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Reproduktory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8D81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373BE121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07B5" w14:textId="77777777" w:rsidR="00234D4B" w:rsidRPr="00016711" w:rsidRDefault="00F1600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B09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5D4C6E8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6DC8" w14:textId="77777777" w:rsidR="00234D4B" w:rsidRPr="00016711" w:rsidRDefault="00234D4B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84D61" w14:textId="77777777" w:rsidR="00234D4B" w:rsidRPr="00016711" w:rsidRDefault="00234D4B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2CCC" w14:textId="77777777" w:rsidR="00234D4B" w:rsidRPr="00016711" w:rsidRDefault="00234D4B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5839B292" w14:textId="77777777" w:rsidR="00234D4B" w:rsidRPr="00016711" w:rsidRDefault="00234D4B" w:rsidP="00234D4B">
      <w:pPr>
        <w:sectPr w:rsidR="00234D4B" w:rsidRPr="00016711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38847058" w14:textId="77777777" w:rsidR="009D5DFA" w:rsidRPr="00016711" w:rsidRDefault="009D5DFA">
      <w:pPr>
        <w:spacing w:after="0" w:line="252" w:lineRule="auto"/>
        <w:ind w:left="720"/>
        <w:contextualSpacing/>
        <w:jc w:val="both"/>
        <w:rPr>
          <w:rFonts w:ascii="Times New Roman" w:eastAsia="Calibri" w:hAnsi="Times New Roman" w:cs="Times New Roman"/>
          <w:i/>
          <w:lang w:eastAsia="ar-SA"/>
        </w:rPr>
      </w:pPr>
    </w:p>
    <w:p w14:paraId="4BD6A99F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LCD prohnutý QHD monitor 34“</w:t>
      </w:r>
    </w:p>
    <w:p w14:paraId="053627CF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610E91FD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9A1EB06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E8D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0F2A6500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89DB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3C1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2A9E46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634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700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86F666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C7EB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3DB53F14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7A7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34" s poměrem stran 21:9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6DF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1361FB2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B6A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3440 x 1440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52E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5CD82A08" w14:textId="77777777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C013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prohnutý typu IPS</w:t>
            </w:r>
            <w:r w:rsidRPr="00016711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 nebo VA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BDB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4E13125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62F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Povrch displeje matný nebo antireflexní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E42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44A2B09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2941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1x HDMI,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DisplayPort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, 1x USB-C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974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A7FCFF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929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Nastavitelná výška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F54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524B59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9D84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Integrovaný USB hub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C3D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A263D6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562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Power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Delivery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přes USB-C konektor min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65W</w:t>
            </w:r>
            <w:proofErr w:type="gram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C5C7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0E63E14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928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100 x 100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4E2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237ACAF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42E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911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3E0DC3F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9F13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6C27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9861175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530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DE6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1A0D95B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73C4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175E243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015FDB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3D71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5DA4F988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BC5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6A0B2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409BC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557B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067D91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9FBB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Zařízení má LED podsvícení LCD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panelu - </w:t>
            </w:r>
            <w:r w:rsidRPr="00016711">
              <w:rPr>
                <w:rFonts w:ascii="Times New Roman" w:hAnsi="Times New Roman" w:cs="Times New Roman"/>
              </w:rPr>
              <w:t>uveďte</w:t>
            </w:r>
            <w:proofErr w:type="gramEnd"/>
            <w:r w:rsidRPr="00016711">
              <w:rPr>
                <w:rFonts w:ascii="Times New Roman" w:hAnsi="Times New Roman" w:cs="Times New Roman"/>
              </w:rPr>
              <w:t xml:space="preserve"> jednu z možností</w:t>
            </w:r>
            <w:r w:rsidRPr="00016711">
              <w:rPr>
                <w:rFonts w:ascii="Times New Roman" w:hAnsi="Times New Roman" w:cs="Times New Roman"/>
                <w:i/>
              </w:rPr>
              <w:t>: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dokládáme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produktovým listem</w:t>
            </w:r>
            <w:r w:rsidRPr="00016711">
              <w:rPr>
                <w:rFonts w:ascii="Times New Roman" w:hAnsi="Times New Roman" w:cs="Times New Roman"/>
              </w:rPr>
              <w:t xml:space="preserve"> nebo </w:t>
            </w:r>
            <w:r w:rsidRPr="00016711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8F5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2CAC3D6A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66A7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F4F4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7DB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2121FCCB" w14:textId="212FBD23" w:rsidR="00203DDE" w:rsidRDefault="00203DDE" w:rsidP="00203DDE">
      <w:pPr>
        <w:pStyle w:val="Normal0"/>
        <w:widowControl w:val="0"/>
        <w:spacing w:after="120" w:line="240" w:lineRule="auto"/>
        <w:ind w:left="108" w:hanging="108"/>
        <w:rPr>
          <w:i/>
        </w:rPr>
      </w:pPr>
    </w:p>
    <w:p w14:paraId="69EA3380" w14:textId="77777777" w:rsidR="009D5DFA" w:rsidRPr="00203DDE" w:rsidRDefault="009D5DFA" w:rsidP="00203DDE">
      <w:pPr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74700A44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Multimediální centrum s Airplay2</w:t>
      </w:r>
    </w:p>
    <w:p w14:paraId="0946C8CB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514E4EE8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91D16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95CB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30496C75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6030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213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3625BC1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908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7F7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86230A5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6E0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21D5C884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15B0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rozlišení min.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4K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Ultra HD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E29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6EED7A8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42C0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Výstup min. 1x HDMI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8E9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736887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D18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připojení min.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Bluetooth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a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WiFi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25E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1EEC2D7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725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formátů min H.264, HEVC, MPEG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501B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2EEF3B7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555E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Velikost úložiště min.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64GB</w:t>
            </w:r>
            <w:proofErr w:type="gram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11D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837BA7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9D6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Airplay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2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58C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2BEEE18B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3D9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Instalované aplikace min.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App</w:t>
            </w:r>
            <w:proofErr w:type="spell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 </w:t>
            </w:r>
            <w:proofErr w:type="spellStart"/>
            <w:proofErr w:type="gramStart"/>
            <w:r w:rsidRPr="00016711">
              <w:rPr>
                <w:rFonts w:ascii="Verdana;Helvetica;Helvetica CE;" w:hAnsi="Verdana;Helvetica;Helvetica CE;"/>
                <w:color w:val="222222"/>
              </w:rPr>
              <w:t>Store</w:t>
            </w:r>
            <w:proofErr w:type="spell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, 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Netflix</w:t>
            </w:r>
            <w:proofErr w:type="spellEnd"/>
            <w:proofErr w:type="gram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,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Youtube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92D6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A4F2D6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F5C47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CDE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9DEF36D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C8B8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napájecího kabelu nebo adaptéru, dálkového ovladače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70B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283683A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D849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BFEA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58A734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21FC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321E7AC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064367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6A12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 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5DD8ED2F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0A3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3D5B94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81AB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626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436FB4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BB4A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0D6D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FF11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01F17A68" w14:textId="77777777" w:rsidR="009D5DFA" w:rsidRPr="00203DDE" w:rsidRDefault="009D5DFA" w:rsidP="00203DDE">
      <w:pPr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058E307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 xml:space="preserve">LCD televizor 43“ </w:t>
      </w:r>
      <w:proofErr w:type="gramStart"/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4K</w:t>
      </w:r>
      <w:proofErr w:type="gramEnd"/>
    </w:p>
    <w:p w14:paraId="3D0A3393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7FC4CD5E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69527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69D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6267D07F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89C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8B0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FDF439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933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9C1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B5879A1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DF8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6B495683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1BE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43"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E8E6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19F8199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C4D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3840 x 2160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6F0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6C854930" w14:textId="77777777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B35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SmartTV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8DA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7E09F0D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5B5B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3x HDMI, 1x USB-A, 1x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LAN,  anténní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vstup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04E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B96A7A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944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Integrované reproduktory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B55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735032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95BE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200 x 200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57E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B0C33D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CF4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727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1F86CD6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84D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připojení k síti přes LAN, nebo přes LAN a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WiFi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367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07D62AA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4660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Instalované aplikace min webový prohlížeč,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Youtube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HbbTV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BBC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5AB1F3B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00A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tuneru min DVB-T2 HEVC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7F76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B8EA9E2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FB1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přehrávání videa z USB disku, podporované formáty min. H264, MPEG, HEVC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875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0744A4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336C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746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C94240E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112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4926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C469B58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DA1F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3BB7911B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394690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2CFA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 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33443A87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205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F15CA1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F1D5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4C5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29D57A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2F5F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Zařízení má LED podsvícení LCD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panelu - </w:t>
            </w:r>
            <w:r w:rsidRPr="00016711">
              <w:rPr>
                <w:rFonts w:ascii="Times New Roman" w:hAnsi="Times New Roman" w:cs="Times New Roman"/>
              </w:rPr>
              <w:t>uveďte</w:t>
            </w:r>
            <w:proofErr w:type="gramEnd"/>
            <w:r w:rsidRPr="00016711">
              <w:rPr>
                <w:rFonts w:ascii="Times New Roman" w:hAnsi="Times New Roman" w:cs="Times New Roman"/>
              </w:rPr>
              <w:t xml:space="preserve"> jednu z možností</w:t>
            </w:r>
            <w:r w:rsidRPr="00016711">
              <w:rPr>
                <w:rFonts w:ascii="Times New Roman" w:hAnsi="Times New Roman" w:cs="Times New Roman"/>
                <w:i/>
              </w:rPr>
              <w:t>: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dokládáme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produktovým listem</w:t>
            </w:r>
            <w:r w:rsidRPr="00016711">
              <w:rPr>
                <w:rFonts w:ascii="Times New Roman" w:hAnsi="Times New Roman" w:cs="Times New Roman"/>
              </w:rPr>
              <w:t xml:space="preserve"> nebo </w:t>
            </w:r>
            <w:r w:rsidRPr="00016711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26E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22AB59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D025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03AA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8400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4B842CAE" w14:textId="27356BA2" w:rsidR="00203DDE" w:rsidRDefault="00203DDE" w:rsidP="00203DDE"/>
    <w:p w14:paraId="476EEC22" w14:textId="77777777" w:rsidR="00203DDE" w:rsidRDefault="00203DDE" w:rsidP="00203DDE"/>
    <w:p w14:paraId="28B2E11C" w14:textId="525AEA0A" w:rsidR="009D5DFA" w:rsidRPr="005E5440" w:rsidRDefault="00234D4B" w:rsidP="005E5440">
      <w:pPr>
        <w:pStyle w:val="Odstavecseseznamem"/>
        <w:numPr>
          <w:ilvl w:val="0"/>
          <w:numId w:val="1"/>
        </w:numPr>
        <w:tabs>
          <w:tab w:val="left" w:pos="825"/>
        </w:tabs>
        <w:rPr>
          <w:u w:val="single"/>
        </w:rPr>
      </w:pPr>
      <w:r w:rsidRPr="005E5440">
        <w:rPr>
          <w:rFonts w:ascii="Times New Roman" w:eastAsia="Calibri" w:hAnsi="Times New Roman" w:cs="Times New Roman"/>
          <w:b/>
          <w:bCs/>
          <w:kern w:val="2"/>
          <w:u w:val="single"/>
        </w:rPr>
        <w:lastRenderedPageBreak/>
        <w:t>LCD monitor 23,8“</w:t>
      </w:r>
    </w:p>
    <w:p w14:paraId="7172B71A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2286"/>
        <w:gridCol w:w="2287"/>
      </w:tblGrid>
      <w:tr w:rsidR="009D5DFA" w:rsidRPr="00016711" w14:paraId="77B2801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48A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BB70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742E6BDC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F7D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C1A6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2264C1A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D3D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3E10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22E51BCB" w14:textId="77777777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103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7723BA9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7F51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23,8" s poměrem stran 16:9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467C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7B03672A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3D5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1920 x 1080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4202E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649E238A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9AA0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 typu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IPS</w:t>
            </w:r>
            <w:r w:rsidRPr="00016711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 nebo VA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7415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82DFD26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642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Povrch displeje matný nebo antireflexní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C67F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0482BF1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630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1x HDMI,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DisplayPort</w:t>
            </w:r>
            <w:proofErr w:type="spellEnd"/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52E02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3DACF12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CB2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Nastavitelná výška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14FB0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02C21B35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A33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Pivot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5E78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58E33B6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6C3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Integrované reproduktory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72B8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C4EC902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9A2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100 x 100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04CC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5F01BD82" w14:textId="77777777">
        <w:trPr>
          <w:trHeight w:hRule="exact" w:val="340"/>
        </w:trPr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2339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</w:tr>
      <w:tr w:rsidR="009D5DFA" w:rsidRPr="00016711" w14:paraId="46FB3B8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1105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9E321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A1CC612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BD3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69EF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5EFFFF7" w14:textId="77777777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8EFC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6A65295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98C363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B8F42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3EF3995D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F5C14" w14:textId="77777777" w:rsidR="009D5DFA" w:rsidRPr="00016711" w:rsidRDefault="009D5DFA">
            <w:pPr>
              <w:widowControl w:val="0"/>
              <w:spacing w:before="20" w:after="2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D5DFA" w:rsidRPr="00016711" w14:paraId="54D654ED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7E837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46DD6" w14:textId="77777777" w:rsidR="009D5DFA" w:rsidRPr="00016711" w:rsidRDefault="009D5DFA">
            <w:pPr>
              <w:widowControl w:val="0"/>
              <w:spacing w:before="20" w:after="20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105770AA" w14:textId="77777777" w:rsidTr="000913A8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EC0D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9467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5</w:t>
            </w:r>
          </w:p>
        </w:tc>
        <w:tc>
          <w:tcPr>
            <w:tcW w:w="228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29F98D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0589E674" w14:textId="4A3AAC7E" w:rsidR="00203DDE" w:rsidRDefault="00203DDE" w:rsidP="00203DDE">
      <w:pPr>
        <w:ind w:firstLine="708"/>
      </w:pPr>
    </w:p>
    <w:p w14:paraId="47F84639" w14:textId="1AAADA7E" w:rsidR="009D5DFA" w:rsidRPr="00203DDE" w:rsidRDefault="00203DDE" w:rsidP="00203DDE">
      <w:pPr>
        <w:tabs>
          <w:tab w:val="left" w:pos="795"/>
        </w:tabs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  <w:r>
        <w:tab/>
      </w:r>
    </w:p>
    <w:p w14:paraId="2F016D89" w14:textId="783C8154" w:rsidR="009A6FFE" w:rsidRPr="00016711" w:rsidRDefault="009A6FFE" w:rsidP="005E5440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Diktafon s konferenčním mikrofonem</w:t>
      </w:r>
    </w:p>
    <w:p w14:paraId="64D3F6B6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1D2EB61B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AC8B12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FFB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42FA3973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ECD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7F04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37ACA2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C034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53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9845B7A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148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4B52FA42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1D28" w14:textId="51BE7EAE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Nahrávání MP3 v</w:t>
            </w:r>
            <w:r w:rsidR="009F5FC8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kvalitě</w:t>
            </w:r>
            <w:r w:rsidR="009F5FC8">
              <w:rPr>
                <w:rFonts w:ascii="Times New Roman" w:eastAsia="Calibri" w:hAnsi="Times New Roman" w:cs="Times New Roman"/>
                <w:lang w:eastAsia="ar-SA"/>
              </w:rPr>
              <w:t xml:space="preserve"> minimálně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24 bitů / 96 kHz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4619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4357CBF1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79343" w14:textId="140EAAD0" w:rsidR="009A6FFE" w:rsidRPr="00016711" w:rsidRDefault="00C51E4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Minimálně </w:t>
            </w:r>
            <w:r w:rsidR="000D6B16">
              <w:rPr>
                <w:rFonts w:ascii="Times New Roman" w:eastAsia="Calibri" w:hAnsi="Times New Roman" w:cs="Times New Roman"/>
                <w:lang w:eastAsia="ar-SA"/>
              </w:rPr>
              <w:t xml:space="preserve">4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GB vnitřní paměť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950A6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27A39" w:rsidRPr="00016711" w14:paraId="64779B30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7BC03" w14:textId="77777777" w:rsidR="00227A39" w:rsidRPr="00016711" w:rsidRDefault="00227A39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Vestavěný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824C" w14:textId="77777777" w:rsidR="00227A39" w:rsidRPr="00016711" w:rsidRDefault="00227A39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7C94E34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18D5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360° externí konferenční mikrofon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55A8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33993B4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4D02" w14:textId="77777777" w:rsidR="009A6FFE" w:rsidRPr="00016711" w:rsidRDefault="00C51E4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Výstup pro sluchátka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2B4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954974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C99D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4AD3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62BC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D9BBC5B" w14:textId="77777777" w:rsidR="009A6FFE" w:rsidRPr="00016711" w:rsidRDefault="009A6FFE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Nožní pedál</w:t>
      </w:r>
      <w:r w:rsidR="00CB26C0"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 – Akční spínač</w:t>
      </w:r>
    </w:p>
    <w:p w14:paraId="0A95DABC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6CD8D23D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F51286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4694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44E32E1D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667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E52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256F7E7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FA0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DE07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D033029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B554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2308472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43CD" w14:textId="77777777" w:rsidR="009A6FFE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J</w:t>
            </w:r>
            <w:r w:rsidR="001A30A2" w:rsidRPr="00016711">
              <w:rPr>
                <w:rFonts w:ascii="Times New Roman" w:eastAsia="Calibri" w:hAnsi="Times New Roman" w:cs="Times New Roman"/>
                <w:lang w:eastAsia="ar-SA"/>
              </w:rPr>
              <w:t>ednopedál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DE1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1037C7AA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DC117" w14:textId="77777777" w:rsidR="009A6FFE" w:rsidRPr="00016711" w:rsidRDefault="001A30A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Rozhraní USB</w:t>
            </w:r>
            <w:r w:rsidR="00CB26C0" w:rsidRPr="00016711">
              <w:rPr>
                <w:rFonts w:ascii="Times New Roman" w:eastAsia="Calibri" w:hAnsi="Times New Roman" w:cs="Times New Roman"/>
                <w:lang w:eastAsia="ar-SA"/>
              </w:rPr>
              <w:t xml:space="preserve"> 1.1 HID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54BC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CB26C0" w:rsidRPr="00016711" w14:paraId="6667AE8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801A" w14:textId="77777777" w:rsidR="00CB26C0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Konektor </w:t>
            </w:r>
            <w:r w:rsidR="002F03F6" w:rsidRPr="00016711">
              <w:rPr>
                <w:rFonts w:ascii="Times New Roman" w:eastAsia="Calibri" w:hAnsi="Times New Roman" w:cs="Times New Roman"/>
                <w:lang w:eastAsia="ar-SA"/>
              </w:rPr>
              <w:t xml:space="preserve">kabelu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běžný USB Type 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39E5" w14:textId="77777777" w:rsidR="00CB26C0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3CB141F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666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45B33" w14:textId="77777777" w:rsidR="009A6FFE" w:rsidRPr="00016711" w:rsidRDefault="001A30A2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8CB0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2DD26203" w14:textId="77777777" w:rsidR="009A6FFE" w:rsidRPr="00016711" w:rsidRDefault="006E46B7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Konferenční webkamera</w:t>
      </w:r>
    </w:p>
    <w:p w14:paraId="7B06D312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7455A4F2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FDC6368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6F0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56F128B4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D679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18B7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5D6285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699D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9F47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A84E17E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026D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4829C606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AD66" w14:textId="1E5A8469" w:rsidR="00C709B0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Natáčení v</w:t>
            </w:r>
            <w:r w:rsidR="0072070D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rozlišení</w:t>
            </w:r>
            <w:r w:rsidR="0072070D">
              <w:rPr>
                <w:rFonts w:ascii="Times New Roman" w:eastAsia="Calibri" w:hAnsi="Times New Roman" w:cs="Times New Roman"/>
                <w:lang w:eastAsia="ar-SA"/>
              </w:rPr>
              <w:t xml:space="preserve"> minimálně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1280 x 720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C154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5C57E2" w:rsidRPr="00016711" w14:paraId="7E6349BE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9D9D" w14:textId="77777777" w:rsidR="005C57E2" w:rsidRPr="00016711" w:rsidRDefault="005C57E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Zorný úhel kamery minimálně 90̊ 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43D0" w14:textId="77777777" w:rsidR="005C57E2" w:rsidRPr="00016711" w:rsidRDefault="005C57E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35FC5EFF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ED4B" w14:textId="11966366" w:rsidR="009A6FFE" w:rsidRPr="00016711" w:rsidRDefault="000D6B16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Mikrofon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C26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238FAF37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1ECD" w14:textId="516FFCD2" w:rsidR="009A6FFE" w:rsidRPr="00016711" w:rsidRDefault="000D6B16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Dálkové ovládání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60D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02726585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9BE8" w14:textId="5042EA0A" w:rsidR="009A6FFE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Připojení přes USB 2.0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05B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72143F2D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502F" w14:textId="77777777" w:rsidR="009A6FFE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Kompatibilita </w:t>
            </w:r>
            <w:r w:rsidR="005C57E2" w:rsidRPr="00016711">
              <w:rPr>
                <w:rFonts w:ascii="Times New Roman" w:eastAsia="Calibri" w:hAnsi="Times New Roman" w:cs="Times New Roman"/>
                <w:lang w:eastAsia="ar-SA"/>
              </w:rPr>
              <w:t xml:space="preserve">s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Windows 11, Windows 10, Mac OS 10.7 a vyššími verzemi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1F942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1D51C19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9843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60001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1303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CFBAEB7" w14:textId="77777777" w:rsidR="009A6FFE" w:rsidRPr="00203DDE" w:rsidRDefault="009A6FFE" w:rsidP="00203DDE">
      <w:pPr>
        <w:sectPr w:rsidR="009A6FFE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06AB7F84" w14:textId="77777777" w:rsidR="006E46B7" w:rsidRPr="00016711" w:rsidRDefault="00BA65CE" w:rsidP="006E46B7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Hlasový překladač</w:t>
      </w:r>
    </w:p>
    <w:p w14:paraId="7C478EC4" w14:textId="77777777" w:rsidR="006E46B7" w:rsidRPr="00016711" w:rsidRDefault="006E46B7" w:rsidP="006E46B7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6E46B7" w:rsidRPr="00016711" w14:paraId="42B8A93E" w14:textId="77777777" w:rsidTr="008C7DC1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3CEEA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B42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6E46B7" w:rsidRPr="00016711" w14:paraId="0160D814" w14:textId="77777777" w:rsidTr="008C7DC1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7E46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199A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06FFC991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3467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D5C04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0C66076" w14:textId="77777777" w:rsidTr="008C7DC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776D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6E46B7" w:rsidRPr="00016711" w14:paraId="3E3CF819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7196" w14:textId="32197519" w:rsidR="006E46B7" w:rsidRPr="00016711" w:rsidRDefault="00BA65CE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Obousměrná komunikace nejméně ve 10</w:t>
            </w:r>
            <w:r w:rsidR="0007032F">
              <w:rPr>
                <w:rFonts w:ascii="Times New Roman" w:eastAsia="Calibri" w:hAnsi="Times New Roman" w:cs="Times New Roman"/>
                <w:lang w:eastAsia="ar-SA"/>
              </w:rPr>
              <w:t xml:space="preserve">0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jazycích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5A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3CD9DED7" w14:textId="77777777" w:rsidTr="008C7DC1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822C5" w14:textId="15AE1667" w:rsidR="006E46B7" w:rsidRPr="00016711" w:rsidRDefault="0007032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LCD</w:t>
            </w:r>
            <w:r w:rsidR="006E3BF8" w:rsidRPr="00016711">
              <w:rPr>
                <w:rFonts w:ascii="Times New Roman" w:eastAsia="Calibri" w:hAnsi="Times New Roman" w:cs="Times New Roman"/>
                <w:lang w:eastAsia="ar-SA"/>
              </w:rPr>
              <w:t xml:space="preserve">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CA9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1B9F2C1B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6A07F" w14:textId="529E2A7C" w:rsidR="006E3BF8" w:rsidRPr="00016711" w:rsidRDefault="0007032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Wi-Fi rozhraní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D910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A5E2A55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D3DC" w14:textId="77777777" w:rsidR="006E46B7" w:rsidRPr="00016711" w:rsidRDefault="00BA65CE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Nabíjení USB-C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86C5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588C16CA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E9B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RAM minimálně 1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6533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4E9ED5EE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3253E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Úložiště minimálně 8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778B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4B3D0D" w:rsidRPr="00016711" w14:paraId="093FD5C4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DB69" w14:textId="77777777" w:rsidR="004B3D0D" w:rsidRPr="00016711" w:rsidRDefault="004B3D0D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Překlad v off-line režimu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B1DB8" w14:textId="77777777" w:rsidR="004B3D0D" w:rsidRPr="00016711" w:rsidRDefault="004B3D0D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329D49B7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8356" w14:textId="77777777" w:rsidR="006E46B7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Kovové zpracování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70D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560B6BE3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C83F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FFC3" w14:textId="77777777" w:rsidR="006E46B7" w:rsidRPr="00016711" w:rsidRDefault="004B3D0D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FC4BD" w14:textId="77777777" w:rsidR="006E46B7" w:rsidRPr="00016711" w:rsidRDefault="006E46B7" w:rsidP="008C7DC1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4450B0C1" w14:textId="77777777" w:rsidR="006E46B7" w:rsidRPr="00016711" w:rsidRDefault="006E46B7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 </w:t>
      </w:r>
      <w:r w:rsidR="00B1597F"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Záznamové zařízení pro záznam obrazu</w:t>
      </w:r>
    </w:p>
    <w:p w14:paraId="6699BCEB" w14:textId="77777777" w:rsidR="006E46B7" w:rsidRPr="00016711" w:rsidRDefault="006E46B7" w:rsidP="006E46B7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6E46B7" w:rsidRPr="00016711" w14:paraId="08298C3A" w14:textId="77777777" w:rsidTr="008C7DC1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1774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548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6E46B7" w:rsidRPr="00016711" w14:paraId="31404555" w14:textId="77777777" w:rsidTr="008C7DC1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444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C6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76F097EF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887A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6572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409731E" w14:textId="77777777" w:rsidTr="008C7DC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19DA5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6E46B7" w:rsidRPr="00016711" w14:paraId="3BF35AC5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3E3B" w14:textId="18D0B250" w:rsidR="006E46B7" w:rsidRPr="00016711" w:rsidRDefault="00A1635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Kvalita záznamu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4K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>/30Hz a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FHD/60Hz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52B2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C006D2" w:rsidRPr="00016711" w14:paraId="738F8696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4791" w14:textId="77777777" w:rsidR="00C006D2" w:rsidRPr="00016711" w:rsidRDefault="00C006D2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Streamování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7EE9" w14:textId="77777777" w:rsidR="00C006D2" w:rsidRPr="00016711" w:rsidRDefault="00C006D2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4E54539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0F71" w14:textId="56F68B33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HDMI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1x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In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C52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64D2F50F" w14:textId="77777777" w:rsidTr="008C7DC1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D5686" w14:textId="24D88BE2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HDMI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Out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4313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F3C645A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3365" w14:textId="7BDDE206" w:rsidR="006E46B7" w:rsidRPr="00016711" w:rsidRDefault="0021125F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Připojení k PC minimálně U</w:t>
            </w:r>
            <w:r w:rsidR="00B1597F" w:rsidRPr="00016711">
              <w:rPr>
                <w:rFonts w:ascii="Times New Roman" w:eastAsia="Calibri" w:hAnsi="Times New Roman" w:cs="Times New Roman"/>
                <w:lang w:eastAsia="ar-SA"/>
              </w:rPr>
              <w:t>SB</w:t>
            </w:r>
            <w:r w:rsidR="00A16357" w:rsidRPr="00016711">
              <w:rPr>
                <w:rFonts w:ascii="Times New Roman" w:eastAsia="Calibri" w:hAnsi="Times New Roman" w:cs="Times New Roman"/>
                <w:lang w:eastAsia="ar-SA"/>
              </w:rPr>
              <w:t xml:space="preserve"> 3.0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(Type-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A nebo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Type-C)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4F3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41B0312C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82FA" w14:textId="77777777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Kompatibilita s OS Windows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75FB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431FE46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2D4B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5497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ADD21" w14:textId="77777777" w:rsidR="006E46B7" w:rsidRPr="00016711" w:rsidRDefault="006E46B7" w:rsidP="008C7DC1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CF4A19D" w14:textId="77777777" w:rsidR="009A6FFE" w:rsidRPr="00016711" w:rsidRDefault="009A6FFE" w:rsidP="00016711">
      <w:pPr>
        <w:rPr>
          <w:rFonts w:ascii="Times New Roman" w:eastAsia="Times New Roman" w:hAnsi="Times New Roman" w:cs="Times New Roman"/>
          <w:b/>
          <w:bCs/>
          <w:kern w:val="2"/>
          <w:u w:val="single"/>
        </w:rPr>
      </w:pPr>
      <w:bookmarkStart w:id="0" w:name="_GoBack"/>
      <w:bookmarkEnd w:id="0"/>
    </w:p>
    <w:sectPr w:rsidR="009A6FFE" w:rsidRPr="000167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;Helvetica;Helvetica CE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B6EE6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D386100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803367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E6542AF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1DE02FD"/>
    <w:multiLevelType w:val="multilevel"/>
    <w:tmpl w:val="9384CE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E16D28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1911E79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62B2FA3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FA"/>
    <w:rsid w:val="00016711"/>
    <w:rsid w:val="0007032F"/>
    <w:rsid w:val="000913A8"/>
    <w:rsid w:val="00095D52"/>
    <w:rsid w:val="000A5750"/>
    <w:rsid w:val="000D6B16"/>
    <w:rsid w:val="000F7662"/>
    <w:rsid w:val="001A30A2"/>
    <w:rsid w:val="00203DDE"/>
    <w:rsid w:val="0021125F"/>
    <w:rsid w:val="00227A39"/>
    <w:rsid w:val="00234D4B"/>
    <w:rsid w:val="002F03F6"/>
    <w:rsid w:val="003260C7"/>
    <w:rsid w:val="004046A2"/>
    <w:rsid w:val="004B3D0D"/>
    <w:rsid w:val="005A1052"/>
    <w:rsid w:val="005C57E2"/>
    <w:rsid w:val="005E5440"/>
    <w:rsid w:val="006E3BF8"/>
    <w:rsid w:val="006E46B7"/>
    <w:rsid w:val="0072070D"/>
    <w:rsid w:val="00947C11"/>
    <w:rsid w:val="009A6FFE"/>
    <w:rsid w:val="009D5DFA"/>
    <w:rsid w:val="009F5FC8"/>
    <w:rsid w:val="00A16357"/>
    <w:rsid w:val="00A34903"/>
    <w:rsid w:val="00AC4D58"/>
    <w:rsid w:val="00AE7E8B"/>
    <w:rsid w:val="00B1262C"/>
    <w:rsid w:val="00B1597F"/>
    <w:rsid w:val="00BA65CE"/>
    <w:rsid w:val="00BD1EAF"/>
    <w:rsid w:val="00C006D2"/>
    <w:rsid w:val="00C51E4D"/>
    <w:rsid w:val="00C709B0"/>
    <w:rsid w:val="00CB26C0"/>
    <w:rsid w:val="00DC37C3"/>
    <w:rsid w:val="00F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F6B6"/>
  <w15:docId w15:val="{D375D438-0425-496D-906C-31FD15A9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F94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qFormat/>
    <w:rsid w:val="000A604E"/>
  </w:style>
  <w:style w:type="character" w:customStyle="1" w:styleId="eop">
    <w:name w:val="eop"/>
    <w:basedOn w:val="Standardnpsmoodstavce"/>
    <w:qFormat/>
    <w:rsid w:val="000A604E"/>
  </w:style>
  <w:style w:type="character" w:customStyle="1" w:styleId="Internetovodkaz">
    <w:name w:val="Internetový odkaz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3C4776"/>
    <w:rPr>
      <w:color w:val="605E5C"/>
      <w:shd w:val="clear" w:color="auto" w:fill="E1DFDD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747D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3747DB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3747DB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747DB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qFormat/>
    <w:rsid w:val="003747DB"/>
    <w:rPr>
      <w:rFonts w:ascii="Calibri" w:hAnsi="Calibri" w:cs="Calibri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Odstavecseseznamem">
    <w:name w:val="List Paragraph"/>
    <w:basedOn w:val="Normln"/>
    <w:uiPriority w:val="34"/>
    <w:qFormat/>
    <w:rsid w:val="00AA0DC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qFormat/>
    <w:rsid w:val="004431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3747DB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3747D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747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qFormat/>
    <w:rsid w:val="003747D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uiPriority w:val="99"/>
    <w:semiHidden/>
    <w:qFormat/>
    <w:rsid w:val="00D23BB7"/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Normal0">
    <w:name w:val="Normal0"/>
    <w:rsid w:val="00203DDE"/>
    <w:pPr>
      <w:suppressAutoHyphens w:val="0"/>
      <w:spacing w:after="160" w:line="256" w:lineRule="auto"/>
    </w:pPr>
    <w:rPr>
      <w:rFonts w:ascii="Calibri" w:eastAsia="Arial Unicode MS" w:hAnsi="Calibri" w:cs="Arial Unicode MS"/>
      <w:color w:val="000000"/>
      <w:u w:color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26427e-9828-4ff0-b141-8347ef773d6b">
      <Terms xmlns="http://schemas.microsoft.com/office/infopath/2007/PartnerControls"/>
    </lcf76f155ced4ddcb4097134ff3c332f>
    <TaxCatchAll xmlns="346e3f26-09f1-4102-a62c-7bdfad4f29f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8E11B6165CF44883EFE6F41DAF042" ma:contentTypeVersion="16" ma:contentTypeDescription="Vytvoří nový dokument" ma:contentTypeScope="" ma:versionID="0d2b114751e6056ed4e8427a4e68d740">
  <xsd:schema xmlns:xsd="http://www.w3.org/2001/XMLSchema" xmlns:xs="http://www.w3.org/2001/XMLSchema" xmlns:p="http://schemas.microsoft.com/office/2006/metadata/properties" xmlns:ns2="c726427e-9828-4ff0-b141-8347ef773d6b" xmlns:ns3="346e3f26-09f1-4102-a62c-7bdfad4f29fb" targetNamespace="http://schemas.microsoft.com/office/2006/metadata/properties" ma:root="true" ma:fieldsID="11d30410dc239ad0de8acae9fb191221" ns2:_="" ns3:_="">
    <xsd:import namespace="c726427e-9828-4ff0-b141-8347ef773d6b"/>
    <xsd:import namespace="346e3f26-09f1-4102-a62c-7bdfad4f2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427e-9828-4ff0-b141-8347ef773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e3f26-09f1-4102-a62c-7bdfad4f2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cf0a6a-3f6a-4330-889d-89c52c5315ba}" ma:internalName="TaxCatchAll" ma:showField="CatchAllData" ma:web="346e3f26-09f1-4102-a62c-7bdfad4f2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  <ds:schemaRef ds:uri="c726427e-9828-4ff0-b141-8347ef773d6b"/>
    <ds:schemaRef ds:uri="346e3f26-09f1-4102-a62c-7bdfad4f29fb"/>
  </ds:schemaRefs>
</ds:datastoreItem>
</file>

<file path=customXml/itemProps4.xml><?xml version="1.0" encoding="utf-8"?>
<ds:datastoreItem xmlns:ds="http://schemas.openxmlformats.org/officeDocument/2006/customXml" ds:itemID="{A204AB4E-6142-418A-AF6C-38492F3C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6427e-9828-4ff0-b141-8347ef773d6b"/>
    <ds:schemaRef ds:uri="346e3f26-09f1-4102-a62c-7bdfad4f29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034AD1-7D3B-4C27-A3B7-F701B7D8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1015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dc:description/>
  <cp:lastModifiedBy>Fešárová Tereza</cp:lastModifiedBy>
  <cp:revision>3</cp:revision>
  <dcterms:created xsi:type="dcterms:W3CDTF">2023-11-06T13:54:00Z</dcterms:created>
  <dcterms:modified xsi:type="dcterms:W3CDTF">2023-11-09T08:37:00Z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0x010100FF88E11B6165CF44883EFE6F41DAF042</vt:lpwstr>
  </property>
</Properties>
</file>